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099" w:rsidRPr="00BC3621" w:rsidRDefault="00E93099" w:rsidP="00E93099">
      <w:pPr>
        <w:rPr>
          <w:rFonts w:ascii="Arial" w:hAnsi="Arial" w:cs="Arial"/>
          <w:b/>
          <w:sz w:val="24"/>
          <w:szCs w:val="24"/>
        </w:rPr>
      </w:pPr>
      <w:r w:rsidRPr="00BC3621">
        <w:rPr>
          <w:rFonts w:ascii="Arial" w:hAnsi="Arial" w:cs="Arial"/>
          <w:b/>
          <w:i/>
          <w:noProof/>
          <w:sz w:val="28"/>
          <w:szCs w:val="28"/>
        </w:rPr>
        <mc:AlternateContent>
          <mc:Choice Requires="wps">
            <w:drawing>
              <wp:anchor distT="0" distB="0" distL="114300" distR="114300" simplePos="0" relativeHeight="251659264" behindDoc="1" locked="0" layoutInCell="1" allowOverlap="1" wp14:anchorId="4481F74D" wp14:editId="48F919B7">
                <wp:simplePos x="0" y="0"/>
                <wp:positionH relativeFrom="column">
                  <wp:posOffset>2609850</wp:posOffset>
                </wp:positionH>
                <wp:positionV relativeFrom="paragraph">
                  <wp:posOffset>-47625</wp:posOffset>
                </wp:positionV>
                <wp:extent cx="3028950" cy="923925"/>
                <wp:effectExtent l="0" t="0" r="19050" b="28575"/>
                <wp:wrapTight wrapText="bothSides">
                  <wp:wrapPolygon edited="0">
                    <wp:start x="0" y="0"/>
                    <wp:lineTo x="0" y="21823"/>
                    <wp:lineTo x="21600" y="21823"/>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923925"/>
                        </a:xfrm>
                        <a:prstGeom prst="rect">
                          <a:avLst/>
                        </a:prstGeom>
                        <a:solidFill>
                          <a:srgbClr val="FFFFFF"/>
                        </a:solidFill>
                        <a:ln w="9525">
                          <a:solidFill>
                            <a:srgbClr val="000000"/>
                          </a:solidFill>
                          <a:miter lim="800000"/>
                          <a:headEnd/>
                          <a:tailEnd/>
                        </a:ln>
                      </wps:spPr>
                      <wps:txbx>
                        <w:txbxContent>
                          <w:p w:rsidR="00E93099" w:rsidRDefault="00E93099" w:rsidP="00E93099">
                            <w:pPr>
                              <w:jc w:val="center"/>
                            </w:pPr>
                            <w:r>
                              <w:t>A publication of the Board of Municipal Utilities</w:t>
                            </w:r>
                            <w:r>
                              <w:br/>
                            </w:r>
                            <w:r w:rsidRPr="00BB00B3">
                              <w:rPr>
                                <w:i/>
                              </w:rPr>
                              <w:t>John G. Dzwonczyk, chair</w:t>
                            </w:r>
                            <w:r w:rsidRPr="00BB00B3">
                              <w:rPr>
                                <w:i/>
                              </w:rPr>
                              <w:br/>
                            </w:r>
                            <w:r>
                              <w:t xml:space="preserve">Robert J. </w:t>
                            </w:r>
                            <w:proofErr w:type="spellStart"/>
                            <w:r>
                              <w:t>Berner</w:t>
                            </w:r>
                            <w:proofErr w:type="spellEnd"/>
                            <w:r>
                              <w:t xml:space="preserve">, Paul R. Phillips, </w:t>
                            </w:r>
                            <w:r>
                              <w:br/>
                              <w:t>David J. Rickey, Timothy M. Rush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5pt;margin-top:-3.75pt;width:238.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">
                <v:textbox>
                  <w:txbxContent>
                    <w:p w:rsidR="00E93099" w:rsidRDefault="00E93099" w:rsidP="00E93099">
                      <w:pPr>
                        <w:jc w:val="center"/>
                      </w:pPr>
                      <w:r>
                        <w:t>A publication of the Board of Municipal Utilities</w:t>
                      </w:r>
                      <w:r>
                        <w:br/>
                      </w:r>
                      <w:r w:rsidRPr="00BB00B3">
                        <w:rPr>
                          <w:i/>
                        </w:rPr>
                        <w:t>John G. Dzwonczyk, chair</w:t>
                      </w:r>
                      <w:r w:rsidRPr="00BB00B3">
                        <w:rPr>
                          <w:i/>
                        </w:rPr>
                        <w:br/>
                      </w:r>
                      <w:r>
                        <w:t xml:space="preserve">Robert J. </w:t>
                      </w:r>
                      <w:proofErr w:type="spellStart"/>
                      <w:r>
                        <w:t>Berner</w:t>
                      </w:r>
                      <w:proofErr w:type="spellEnd"/>
                      <w:r>
                        <w:t xml:space="preserve">, Paul R. Phillips, </w:t>
                      </w:r>
                      <w:r>
                        <w:br/>
                        <w:t>David J. Rickey, Timothy M. Rush</w:t>
                      </w:r>
                    </w:p>
                  </w:txbxContent>
                </v:textbox>
                <w10:wrap type="tight"/>
              </v:shape>
            </w:pict>
          </mc:Fallback>
        </mc:AlternateContent>
      </w:r>
      <w:proofErr w:type="spellStart"/>
      <w:r w:rsidRPr="00BC3621">
        <w:rPr>
          <w:rFonts w:ascii="Arial" w:hAnsi="Arial" w:cs="Arial"/>
          <w:b/>
          <w:sz w:val="24"/>
          <w:szCs w:val="24"/>
        </w:rPr>
        <w:t>WaterLine</w:t>
      </w:r>
      <w:proofErr w:type="spellEnd"/>
      <w:r w:rsidRPr="00BC3621">
        <w:rPr>
          <w:rFonts w:ascii="Arial" w:hAnsi="Arial" w:cs="Arial"/>
          <w:b/>
          <w:sz w:val="24"/>
          <w:szCs w:val="24"/>
        </w:rPr>
        <w:tab/>
      </w:r>
      <w:r>
        <w:rPr>
          <w:rFonts w:ascii="Arial" w:hAnsi="Arial" w:cs="Arial"/>
          <w:b/>
          <w:sz w:val="24"/>
          <w:szCs w:val="24"/>
        </w:rPr>
        <w:t>WINTER</w:t>
      </w:r>
      <w:r>
        <w:rPr>
          <w:rFonts w:ascii="Arial" w:hAnsi="Arial" w:cs="Arial"/>
          <w:b/>
          <w:sz w:val="24"/>
          <w:szCs w:val="24"/>
        </w:rPr>
        <w:t xml:space="preserve"> 2015</w:t>
      </w:r>
    </w:p>
    <w:p w:rsidR="00E93099" w:rsidRDefault="00E93099" w:rsidP="00DB0120">
      <w:pPr>
        <w:rPr>
          <w:b/>
          <w:sz w:val="32"/>
          <w:szCs w:val="32"/>
        </w:rPr>
      </w:pPr>
    </w:p>
    <w:p w:rsidR="00DB0120" w:rsidRPr="00E65C96" w:rsidRDefault="00DB2DC7" w:rsidP="00DB0120">
      <w:pPr>
        <w:rPr>
          <w:b/>
          <w:sz w:val="32"/>
          <w:szCs w:val="32"/>
        </w:rPr>
      </w:pPr>
      <w:r>
        <w:rPr>
          <w:b/>
          <w:sz w:val="32"/>
          <w:szCs w:val="32"/>
        </w:rPr>
        <w:t>THE FINAL COUNTDOWN</w:t>
      </w:r>
      <w:r w:rsidR="00E65C96">
        <w:rPr>
          <w:b/>
          <w:sz w:val="32"/>
          <w:szCs w:val="32"/>
        </w:rPr>
        <w:t xml:space="preserve">: </w:t>
      </w:r>
      <w:r w:rsidR="00E65C96">
        <w:rPr>
          <w:b/>
          <w:sz w:val="32"/>
          <w:szCs w:val="32"/>
        </w:rPr>
        <w:t>Sewer S</w:t>
      </w:r>
      <w:r w:rsidR="00E65C96" w:rsidRPr="00E65C96">
        <w:rPr>
          <w:b/>
          <w:sz w:val="32"/>
          <w:szCs w:val="32"/>
        </w:rPr>
        <w:t>eparations</w:t>
      </w:r>
    </w:p>
    <w:p w:rsidR="00E93099" w:rsidRDefault="00DB0120" w:rsidP="00DB0120">
      <w:r>
        <w:t xml:space="preserve">If your home was built before 1972, </w:t>
      </w:r>
      <w:r w:rsidRPr="00DB0120">
        <w:t xml:space="preserve">make sure </w:t>
      </w:r>
      <w:r w:rsidR="00E93099">
        <w:t xml:space="preserve">it isn’t sending your wastewater straight to </w:t>
      </w:r>
      <w:r w:rsidRPr="00DB0120">
        <w:t>Lake Erie</w:t>
      </w:r>
      <w:r w:rsidR="00E93099">
        <w:t xml:space="preserve"> by</w:t>
      </w:r>
      <w:r>
        <w:t xml:space="preserve"> </w:t>
      </w:r>
      <w:r w:rsidR="00E93099">
        <w:t>calling us at (440)</w:t>
      </w:r>
      <w:r w:rsidR="00EA5B22">
        <w:t xml:space="preserve"> </w:t>
      </w:r>
      <w:r w:rsidR="00E93099">
        <w:t xml:space="preserve">933-6226 to schedule our </w:t>
      </w:r>
      <w:r w:rsidR="00EA5B22">
        <w:t>free</w:t>
      </w:r>
      <w:r w:rsidR="00E93099">
        <w:t xml:space="preserve"> compliance </w:t>
      </w:r>
      <w:r>
        <w:t xml:space="preserve">inspection. </w:t>
      </w:r>
      <w:r w:rsidR="00EA5B22" w:rsidRPr="00EA5B22">
        <w:t>No fees will be assessed if we find something wrong.</w:t>
      </w:r>
      <w:r w:rsidR="00EA5B22">
        <w:t xml:space="preserve"> </w:t>
      </w:r>
      <w:r>
        <w:t xml:space="preserve">We’ll </w:t>
      </w:r>
      <w:r w:rsidR="00E93099">
        <w:t xml:space="preserve">either let you know </w:t>
      </w:r>
      <w:r>
        <w:t>your home’s already in compliance, or help get you on your way</w:t>
      </w:r>
      <w:r w:rsidR="00E93099">
        <w:t xml:space="preserve"> there</w:t>
      </w:r>
      <w:r>
        <w:t xml:space="preserve">. </w:t>
      </w:r>
    </w:p>
    <w:p w:rsidR="00DB0120" w:rsidRPr="00E93099" w:rsidRDefault="00E65C96" w:rsidP="00DB0120">
      <w:pPr>
        <w:rPr>
          <w:b/>
        </w:rPr>
      </w:pPr>
      <w:r w:rsidRPr="00E93099">
        <w:rPr>
          <w:b/>
        </w:rPr>
        <w:t>Here’s what compliance looks like:</w:t>
      </w:r>
    </w:p>
    <w:p w:rsidR="00E65C96" w:rsidRDefault="00E93099" w:rsidP="00DB0120">
      <w:pPr>
        <w:pStyle w:val="ListParagraph"/>
        <w:numPr>
          <w:ilvl w:val="0"/>
          <w:numId w:val="1"/>
        </w:numPr>
      </w:pPr>
      <w:r>
        <w:t>Slab homes with splashing</w:t>
      </w:r>
      <w:r w:rsidR="00DB0120">
        <w:t xml:space="preserve"> downspouts </w:t>
      </w:r>
      <w:r>
        <w:t xml:space="preserve">may already be in compliance. Schedule your check-off visit from us at (440) 933-6226 </w:t>
      </w:r>
      <w:r w:rsidR="00DB0120">
        <w:t xml:space="preserve">so </w:t>
      </w:r>
      <w:r>
        <w:t>we can take you off our list</w:t>
      </w:r>
      <w:r w:rsidR="00DB0120">
        <w:t xml:space="preserve">. </w:t>
      </w:r>
    </w:p>
    <w:p w:rsidR="00E65C96" w:rsidRDefault="00DB2DC7" w:rsidP="00DB0120">
      <w:pPr>
        <w:pStyle w:val="ListParagraph"/>
        <w:numPr>
          <w:ilvl w:val="0"/>
          <w:numId w:val="1"/>
        </w:numPr>
      </w:pPr>
      <w:r>
        <w:t xml:space="preserve">Not on a slab? You </w:t>
      </w:r>
      <w:r w:rsidR="00E93099">
        <w:t>may</w:t>
      </w:r>
      <w:r>
        <w:t xml:space="preserve"> have work to do. C</w:t>
      </w:r>
      <w:r w:rsidR="00DB0120">
        <w:t>all a contractor after we come. We have a list you can use. We can join you as you meet with them. They’ll give you your options.</w:t>
      </w:r>
      <w:r>
        <w:t xml:space="preserve"> Most often that can mean one of the following:</w:t>
      </w:r>
      <w:r w:rsidR="00DB0120">
        <w:t xml:space="preserve"> </w:t>
      </w:r>
    </w:p>
    <w:p w:rsidR="00E65C96" w:rsidRDefault="00E65C96" w:rsidP="00DB0120">
      <w:pPr>
        <w:pStyle w:val="ListParagraph"/>
        <w:numPr>
          <w:ilvl w:val="1"/>
          <w:numId w:val="1"/>
        </w:numPr>
      </w:pPr>
      <w:r>
        <w:t>A</w:t>
      </w:r>
      <w:r w:rsidR="00DB0120" w:rsidRPr="00DB0120">
        <w:t>dd</w:t>
      </w:r>
      <w:r w:rsidR="00DB2DC7">
        <w:t>ing</w:t>
      </w:r>
      <w:r w:rsidR="00DB0120" w:rsidRPr="00DB0120">
        <w:t xml:space="preserve"> a lateral—a pipe that carries water away from your house—</w:t>
      </w:r>
      <w:r w:rsidR="00E93099">
        <w:t>to keep your</w:t>
      </w:r>
      <w:r w:rsidR="00DB0120" w:rsidRPr="00DB0120">
        <w:t xml:space="preserve"> rain water and wastewater </w:t>
      </w:r>
      <w:r w:rsidR="00E93099">
        <w:t>separate</w:t>
      </w:r>
      <w:r w:rsidR="00DB0120" w:rsidRPr="00DB0120">
        <w:t xml:space="preserve"> as </w:t>
      </w:r>
      <w:r w:rsidR="00E93099">
        <w:t>they</w:t>
      </w:r>
      <w:r w:rsidR="00DB0120" w:rsidRPr="00DB0120">
        <w:t xml:space="preserve"> travel</w:t>
      </w:r>
      <w:r w:rsidR="00E93099">
        <w:t xml:space="preserve"> </w:t>
      </w:r>
      <w:r w:rsidR="00DB0120" w:rsidRPr="00DB0120">
        <w:t xml:space="preserve">to their </w:t>
      </w:r>
      <w:r w:rsidR="00E93099">
        <w:t>separate</w:t>
      </w:r>
      <w:r w:rsidR="00DB0120" w:rsidRPr="00DB0120">
        <w:t xml:space="preserve"> sewer</w:t>
      </w:r>
      <w:r w:rsidR="00E93099">
        <w:t>s</w:t>
      </w:r>
      <w:r w:rsidR="00DB0120" w:rsidRPr="00DB0120">
        <w:t xml:space="preserve"> under the street. These laterals work by gravity. This is a go-to option for many, especially those homes prone to electrical outages—but is a more expensive option since more excavation is required.</w:t>
      </w:r>
    </w:p>
    <w:p w:rsidR="00DB0120" w:rsidRDefault="00DB0120" w:rsidP="00DB0120">
      <w:pPr>
        <w:pStyle w:val="ListParagraph"/>
        <w:numPr>
          <w:ilvl w:val="1"/>
          <w:numId w:val="1"/>
        </w:numPr>
      </w:pPr>
      <w:r>
        <w:t>A</w:t>
      </w:r>
      <w:r w:rsidR="00DB2DC7">
        <w:t>dding</w:t>
      </w:r>
      <w:r>
        <w:t xml:space="preserve"> sump pump, either inside or outside, to reroute your clean water. But sump pumps need electricity to work. If you lose power during a storm, you could be at risk for basement flooding.</w:t>
      </w:r>
    </w:p>
    <w:p w:rsidR="00E93099" w:rsidRDefault="00E93099" w:rsidP="00DB0120">
      <w:pPr>
        <w:pStyle w:val="ListParagraph"/>
        <w:numPr>
          <w:ilvl w:val="1"/>
          <w:numId w:val="1"/>
        </w:numPr>
      </w:pPr>
      <w:r>
        <w:t>Either of these options could qualify you to receive $1,000 in credits to your wastewater bill during the next 10 years. The sooner your inspection and connection, the sooner you get the credit.</w:t>
      </w:r>
    </w:p>
    <w:p w:rsidR="00E93099" w:rsidRPr="00E93099" w:rsidRDefault="00DB0120" w:rsidP="00DB0120">
      <w:pPr>
        <w:rPr>
          <w:b/>
        </w:rPr>
      </w:pPr>
      <w:r w:rsidRPr="00E93099">
        <w:rPr>
          <w:b/>
        </w:rPr>
        <w:t xml:space="preserve">What happens if you don’t do </w:t>
      </w:r>
      <w:r w:rsidRPr="00E93099">
        <w:rPr>
          <w:b/>
        </w:rPr>
        <w:t>it</w:t>
      </w:r>
      <w:r w:rsidRPr="00E93099">
        <w:rPr>
          <w:b/>
        </w:rPr>
        <w:t xml:space="preserve">? </w:t>
      </w:r>
    </w:p>
    <w:p w:rsidR="00DB0120" w:rsidRDefault="00DB0120" w:rsidP="00DB0120">
      <w:r>
        <w:t xml:space="preserve">As early as 2018, the city will </w:t>
      </w:r>
      <w:r w:rsidR="00E93099">
        <w:t xml:space="preserve">do it for you and </w:t>
      </w:r>
      <w:r w:rsidR="00FB4957">
        <w:t>charge you for</w:t>
      </w:r>
      <w:r w:rsidR="00E93099">
        <w:t xml:space="preserve"> it on your tax bill—and it will cost you more for sure then</w:t>
      </w:r>
      <w:r>
        <w:t>.</w:t>
      </w:r>
    </w:p>
    <w:p w:rsidR="00DB0120" w:rsidRDefault="00DB0120" w:rsidP="00DB0120">
      <w:r>
        <w:t>Unfortunately, Avon Lake’s founding fathers did not plan for the health of Lake Erie. While most Avon Lakers paid for this work</w:t>
      </w:r>
      <w:r w:rsidR="00E93099">
        <w:t xml:space="preserve"> when they bought </w:t>
      </w:r>
      <w:r>
        <w:t>house</w:t>
      </w:r>
      <w:r w:rsidR="00E93099">
        <w:t>s built</w:t>
      </w:r>
      <w:r>
        <w:t xml:space="preserve"> after 1972, the rest of us need to do it now so </w:t>
      </w:r>
      <w:r w:rsidR="00E93099">
        <w:t xml:space="preserve">Avon Lake can </w:t>
      </w:r>
      <w:r>
        <w:t xml:space="preserve">stop polluting Lake Erie—and avoid </w:t>
      </w:r>
      <w:r w:rsidR="00E93099">
        <w:t>wasting</w:t>
      </w:r>
      <w:r>
        <w:t xml:space="preserve"> money on EPA fines.</w:t>
      </w:r>
    </w:p>
    <w:p w:rsidR="00E93099" w:rsidRDefault="00E93099" w:rsidP="00DB0120">
      <w:r>
        <w:t xml:space="preserve">If your street is listed below, and you haven’t called us yet, </w:t>
      </w:r>
      <w:r w:rsidR="00FB4957">
        <w:t xml:space="preserve">please </w:t>
      </w:r>
      <w:r>
        <w:t>do.</w:t>
      </w:r>
    </w:p>
    <w:p w:rsidR="00E93099" w:rsidRDefault="00E93099" w:rsidP="00DB0120">
      <w:r>
        <w:t>(</w:t>
      </w:r>
      <w:proofErr w:type="spellStart"/>
      <w:r>
        <w:t>Cappy</w:t>
      </w:r>
      <w:proofErr w:type="spellEnd"/>
      <w:r>
        <w:t>: Insert graphic boxes from PDF)</w:t>
      </w:r>
    </w:p>
    <w:p w:rsidR="00E93099" w:rsidRDefault="00E93099">
      <w:pPr>
        <w:rPr>
          <w:b/>
          <w:sz w:val="28"/>
          <w:szCs w:val="28"/>
        </w:rPr>
      </w:pPr>
    </w:p>
    <w:p w:rsidR="00DB0120" w:rsidRPr="00DB2DC7" w:rsidRDefault="00DB2DC7">
      <w:pPr>
        <w:rPr>
          <w:b/>
          <w:sz w:val="28"/>
          <w:szCs w:val="28"/>
        </w:rPr>
      </w:pPr>
      <w:r w:rsidRPr="00DB2DC7">
        <w:rPr>
          <w:b/>
          <w:sz w:val="28"/>
          <w:szCs w:val="28"/>
        </w:rPr>
        <w:t>ICING UPDATE</w:t>
      </w:r>
    </w:p>
    <w:p w:rsidR="007816B2" w:rsidRDefault="00DB2DC7">
      <w:r>
        <w:t xml:space="preserve">While </w:t>
      </w:r>
      <w:r w:rsidR="002568B4">
        <w:t xml:space="preserve">winter’s mild start hints </w:t>
      </w:r>
      <w:r>
        <w:t xml:space="preserve">subzero temps </w:t>
      </w:r>
      <w:r w:rsidR="002568B4">
        <w:t xml:space="preserve">may stay away </w:t>
      </w:r>
      <w:r>
        <w:t>this year,</w:t>
      </w:r>
      <w:r w:rsidR="002568B4">
        <w:t xml:space="preserve"> we have to plan for the worst--w</w:t>
      </w:r>
      <w:r w:rsidR="00E93099">
        <w:t>hich we did after the 2014 icing event</w:t>
      </w:r>
      <w:r w:rsidR="002568B4">
        <w:t xml:space="preserve"> caused us to ask you to temporarily conserve your water usage. We’ve avoided </w:t>
      </w:r>
      <w:r w:rsidR="002A51EC">
        <w:t>ice incidents</w:t>
      </w:r>
      <w:r w:rsidR="002568B4">
        <w:t xml:space="preserve"> since then, and our plan</w:t>
      </w:r>
      <w:r w:rsidR="002A51EC">
        <w:t xml:space="preserve"> is helping </w:t>
      </w:r>
      <w:r w:rsidR="002568B4">
        <w:t xml:space="preserve">keep it that way. </w:t>
      </w:r>
      <w:r w:rsidR="00447705">
        <w:t>Changes</w:t>
      </w:r>
      <w:r>
        <w:t xml:space="preserve"> </w:t>
      </w:r>
      <w:r w:rsidR="00F615A6">
        <w:t xml:space="preserve">we’ve </w:t>
      </w:r>
      <w:r w:rsidR="002A51EC">
        <w:t xml:space="preserve">already </w:t>
      </w:r>
      <w:r w:rsidR="00F615A6">
        <w:t xml:space="preserve">made include </w:t>
      </w:r>
      <w:r w:rsidR="002A51EC">
        <w:t xml:space="preserve">modifications to the </w:t>
      </w:r>
      <w:r w:rsidR="00FB4957">
        <w:t xml:space="preserve">grates on </w:t>
      </w:r>
      <w:r w:rsidR="002A51EC">
        <w:t xml:space="preserve">our </w:t>
      </w:r>
      <w:r w:rsidR="002A51EC">
        <w:t>underwater i</w:t>
      </w:r>
      <w:r w:rsidR="002A51EC">
        <w:t>ntakes</w:t>
      </w:r>
      <w:r w:rsidR="002A51EC">
        <w:t xml:space="preserve"> </w:t>
      </w:r>
      <w:r w:rsidR="002A51EC">
        <w:t>that give ice</w:t>
      </w:r>
      <w:r w:rsidR="00F615A6">
        <w:t xml:space="preserve"> </w:t>
      </w:r>
      <w:r w:rsidR="00447705">
        <w:t>less</w:t>
      </w:r>
      <w:r w:rsidR="002A51EC">
        <w:t xml:space="preserve"> </w:t>
      </w:r>
      <w:r w:rsidR="00F615A6">
        <w:t xml:space="preserve">chance to restrict </w:t>
      </w:r>
      <w:r w:rsidR="002A51EC">
        <w:t xml:space="preserve">incoming water </w:t>
      </w:r>
      <w:r w:rsidR="00F615A6">
        <w:t>flow</w:t>
      </w:r>
      <w:r>
        <w:t xml:space="preserve">. </w:t>
      </w:r>
      <w:r w:rsidR="00FB4957">
        <w:t>In December 2015, the second part of that plan wa</w:t>
      </w:r>
      <w:r w:rsidR="002A51EC">
        <w:t>s rolled out: A $300,000</w:t>
      </w:r>
      <w:r>
        <w:t xml:space="preserve"> </w:t>
      </w:r>
      <w:proofErr w:type="spellStart"/>
      <w:r w:rsidR="003461BC">
        <w:t>a</w:t>
      </w:r>
      <w:r w:rsidR="000A10BE">
        <w:t>irburst</w:t>
      </w:r>
      <w:r w:rsidR="003461BC">
        <w:t>ing</w:t>
      </w:r>
      <w:proofErr w:type="spellEnd"/>
      <w:r w:rsidR="000A10BE">
        <w:t xml:space="preserve"> </w:t>
      </w:r>
      <w:r>
        <w:t>ice prevention system</w:t>
      </w:r>
      <w:r w:rsidR="009E186C">
        <w:t xml:space="preserve"> that</w:t>
      </w:r>
      <w:r w:rsidR="002A51EC">
        <w:t xml:space="preserve"> </w:t>
      </w:r>
      <w:r w:rsidR="00E93099">
        <w:t xml:space="preserve">shoots </w:t>
      </w:r>
      <w:r w:rsidR="00F615A6">
        <w:t>highly compressed</w:t>
      </w:r>
      <w:r w:rsidR="00E93099">
        <w:t xml:space="preserve"> air through small pipes</w:t>
      </w:r>
      <w:r w:rsidR="00F615A6">
        <w:t xml:space="preserve"> </w:t>
      </w:r>
      <w:r w:rsidR="002A51EC">
        <w:t>to</w:t>
      </w:r>
      <w:r w:rsidR="00F615A6">
        <w:t xml:space="preserve"> clear</w:t>
      </w:r>
      <w:r w:rsidR="00E93099">
        <w:t xml:space="preserve"> </w:t>
      </w:r>
      <w:r w:rsidR="002A51EC">
        <w:t>ice</w:t>
      </w:r>
      <w:r w:rsidR="002568B4">
        <w:t xml:space="preserve"> </w:t>
      </w:r>
      <w:r w:rsidR="00F615A6">
        <w:t>from</w:t>
      </w:r>
      <w:r w:rsidR="002568B4">
        <w:t xml:space="preserve"> the intake grate</w:t>
      </w:r>
      <w:r w:rsidR="009E186C">
        <w:t>s</w:t>
      </w:r>
      <w:r w:rsidR="002A51EC">
        <w:t>. A long-range plan element, t</w:t>
      </w:r>
      <w:r>
        <w:t xml:space="preserve">he </w:t>
      </w:r>
      <w:r w:rsidR="000A10BE">
        <w:t>S</w:t>
      </w:r>
      <w:r>
        <w:t xml:space="preserve">torage </w:t>
      </w:r>
      <w:r w:rsidR="000A10BE">
        <w:t>I</w:t>
      </w:r>
      <w:r>
        <w:t xml:space="preserve">mprovements </w:t>
      </w:r>
      <w:r w:rsidR="000A10BE">
        <w:t>P</w:t>
      </w:r>
      <w:r>
        <w:t>roject</w:t>
      </w:r>
      <w:r w:rsidR="000A10BE">
        <w:t xml:space="preserve"> (</w:t>
      </w:r>
      <w:r w:rsidR="002568B4">
        <w:t>SIP</w:t>
      </w:r>
      <w:r w:rsidR="000A10BE">
        <w:t>)</w:t>
      </w:r>
      <w:r w:rsidR="002A51EC">
        <w:t>,</w:t>
      </w:r>
      <w:r w:rsidR="00F615A6">
        <w:t xml:space="preserve"> is well underway. The</w:t>
      </w:r>
      <w:r w:rsidR="002A51EC">
        <w:t>se</w:t>
      </w:r>
      <w:r w:rsidR="00F615A6">
        <w:t xml:space="preserve"> </w:t>
      </w:r>
      <w:r w:rsidR="00447705">
        <w:t>two</w:t>
      </w:r>
      <w:r w:rsidR="002568B4">
        <w:t xml:space="preserve"> </w:t>
      </w:r>
      <w:proofErr w:type="gramStart"/>
      <w:r w:rsidR="00447705">
        <w:t>3-million</w:t>
      </w:r>
      <w:r w:rsidR="00F615A6">
        <w:t>-gallon</w:t>
      </w:r>
      <w:proofErr w:type="gramEnd"/>
      <w:r w:rsidR="00447705">
        <w:t>,</w:t>
      </w:r>
      <w:r w:rsidR="00F615A6">
        <w:t xml:space="preserve"> clean-water storage sites </w:t>
      </w:r>
      <w:r w:rsidR="009E186C">
        <w:t xml:space="preserve">(at our water plant and on Walker Road west of Avondale) </w:t>
      </w:r>
      <w:r w:rsidR="002568B4">
        <w:t xml:space="preserve">will be complete by 2018. </w:t>
      </w:r>
      <w:r w:rsidR="00F615A6">
        <w:t>The additional</w:t>
      </w:r>
      <w:r w:rsidR="002568B4">
        <w:t xml:space="preserve"> </w:t>
      </w:r>
      <w:r w:rsidR="00F615A6">
        <w:t xml:space="preserve">cushion of available </w:t>
      </w:r>
      <w:r w:rsidR="002A51EC">
        <w:t xml:space="preserve">clean </w:t>
      </w:r>
      <w:r w:rsidR="00F615A6">
        <w:t xml:space="preserve">water </w:t>
      </w:r>
      <w:r w:rsidR="002568B4">
        <w:t>provides a more resilient water supply</w:t>
      </w:r>
      <w:r w:rsidR="00F615A6">
        <w:t xml:space="preserve"> in the face of a changing environment. </w:t>
      </w:r>
      <w:r w:rsidR="00F615A6" w:rsidRPr="00EA5B22">
        <w:t>Even with its</w:t>
      </w:r>
      <w:r w:rsidR="002568B4" w:rsidRPr="00EA5B22">
        <w:t xml:space="preserve"> $32 million price tag,</w:t>
      </w:r>
      <w:r w:rsidR="000A10BE" w:rsidRPr="00EA5B22">
        <w:t xml:space="preserve"> </w:t>
      </w:r>
      <w:r w:rsidR="00447705" w:rsidRPr="00EA5B22">
        <w:t>because of our large customer base, that resiliency</w:t>
      </w:r>
      <w:r w:rsidR="00F615A6" w:rsidRPr="00EA5B22">
        <w:t xml:space="preserve"> </w:t>
      </w:r>
      <w:r w:rsidR="00447705" w:rsidRPr="00EA5B22">
        <w:t xml:space="preserve">will </w:t>
      </w:r>
      <w:r w:rsidR="00F615A6" w:rsidRPr="00EA5B22">
        <w:t>cost only</w:t>
      </w:r>
      <w:r w:rsidR="002568B4" w:rsidRPr="00EA5B22">
        <w:t xml:space="preserve"> </w:t>
      </w:r>
      <w:r w:rsidR="00C43DB0">
        <w:t>pennies a day for each</w:t>
      </w:r>
      <w:r w:rsidR="009E186C" w:rsidRPr="00EA5B22">
        <w:t xml:space="preserve"> </w:t>
      </w:r>
      <w:r w:rsidR="000A10BE" w:rsidRPr="00EA5B22">
        <w:t xml:space="preserve">person </w:t>
      </w:r>
      <w:r w:rsidR="009E186C" w:rsidRPr="00EA5B22">
        <w:t xml:space="preserve">per year </w:t>
      </w:r>
      <w:r w:rsidR="00447705" w:rsidRPr="00EA5B22">
        <w:t>for</w:t>
      </w:r>
      <w:r w:rsidR="002568B4" w:rsidRPr="00EA5B22">
        <w:t xml:space="preserve"> the </w:t>
      </w:r>
      <w:r w:rsidR="009E186C" w:rsidRPr="00EA5B22">
        <w:t>next</w:t>
      </w:r>
      <w:r w:rsidR="000A10BE" w:rsidRPr="00EA5B22">
        <w:t xml:space="preserve"> 20 years.</w:t>
      </w:r>
      <w:bookmarkStart w:id="0" w:name="_GoBack"/>
      <w:bookmarkEnd w:id="0"/>
    </w:p>
    <w:p w:rsidR="002A51EC" w:rsidRPr="00B71ACF" w:rsidRDefault="0019515A">
      <w:pPr>
        <w:rPr>
          <w:b/>
          <w:sz w:val="28"/>
          <w:szCs w:val="28"/>
        </w:rPr>
      </w:pPr>
      <w:r w:rsidRPr="00B71ACF">
        <w:rPr>
          <w:b/>
          <w:sz w:val="28"/>
          <w:szCs w:val="28"/>
        </w:rPr>
        <w:t xml:space="preserve">2016 </w:t>
      </w:r>
      <w:r w:rsidR="00B71ACF">
        <w:rPr>
          <w:b/>
          <w:sz w:val="28"/>
          <w:szCs w:val="28"/>
        </w:rPr>
        <w:t>OUTLOOK</w:t>
      </w:r>
    </w:p>
    <w:p w:rsidR="0019515A" w:rsidRPr="0019515A" w:rsidRDefault="0019515A" w:rsidP="0019515A">
      <w:pPr>
        <w:pStyle w:val="NormalWeb"/>
        <w:spacing w:before="0" w:beforeAutospacing="0" w:after="0" w:afterAutospacing="0"/>
        <w:rPr>
          <w:sz w:val="28"/>
          <w:szCs w:val="28"/>
        </w:rPr>
      </w:pPr>
      <w:r w:rsidRPr="00B71ACF">
        <w:rPr>
          <w:rFonts w:asciiTheme="minorHAnsi" w:eastAsiaTheme="minorEastAsia" w:hAnsi="Calibri" w:cstheme="minorBidi"/>
          <w:bCs/>
          <w:kern w:val="24"/>
          <w:sz w:val="22"/>
          <w:szCs w:val="22"/>
        </w:rPr>
        <w:t xml:space="preserve">We repair and replace </w:t>
      </w:r>
      <w:r w:rsidRPr="00B71ACF">
        <w:rPr>
          <w:rFonts w:asciiTheme="minorHAnsi" w:eastAsiaTheme="minorEastAsia" w:hAnsi="Calibri" w:cstheme="minorBidi"/>
          <w:bCs/>
          <w:kern w:val="24"/>
          <w:sz w:val="22"/>
          <w:szCs w:val="22"/>
        </w:rPr>
        <w:t xml:space="preserve">water infrastructure </w:t>
      </w:r>
      <w:r w:rsidRPr="00B71ACF">
        <w:rPr>
          <w:rFonts w:asciiTheme="minorHAnsi" w:eastAsiaTheme="minorEastAsia" w:hAnsi="Calibri" w:cstheme="minorBidi"/>
          <w:bCs/>
          <w:kern w:val="24"/>
          <w:sz w:val="22"/>
          <w:szCs w:val="22"/>
        </w:rPr>
        <w:t xml:space="preserve">(like water lines) to </w:t>
      </w:r>
      <w:r w:rsidRPr="00B71ACF">
        <w:rPr>
          <w:rFonts w:asciiTheme="minorHAnsi" w:eastAsiaTheme="minorEastAsia" w:hAnsi="Calibri" w:cstheme="minorBidi"/>
          <w:bCs/>
          <w:kern w:val="24"/>
          <w:sz w:val="22"/>
          <w:szCs w:val="22"/>
        </w:rPr>
        <w:t xml:space="preserve">reduce the chances of future breaks—and </w:t>
      </w:r>
      <w:r w:rsidRPr="00B71ACF">
        <w:rPr>
          <w:rFonts w:asciiTheme="minorHAnsi" w:eastAsiaTheme="minorEastAsia" w:hAnsi="Calibri" w:cstheme="minorBidi"/>
          <w:bCs/>
          <w:kern w:val="24"/>
          <w:sz w:val="22"/>
          <w:szCs w:val="22"/>
        </w:rPr>
        <w:t>water outages for you</w:t>
      </w:r>
      <w:r w:rsidR="009E186C">
        <w:rPr>
          <w:rFonts w:asciiTheme="minorHAnsi" w:eastAsiaTheme="minorEastAsia" w:hAnsi="Calibri" w:cstheme="minorBidi"/>
          <w:bCs/>
          <w:kern w:val="24"/>
          <w:sz w:val="22"/>
          <w:szCs w:val="22"/>
        </w:rPr>
        <w:t xml:space="preserve">. </w:t>
      </w:r>
      <w:r w:rsidR="009E186C" w:rsidRPr="009E186C">
        <w:rPr>
          <w:rFonts w:asciiTheme="minorHAnsi" w:eastAsiaTheme="minorEastAsia" w:hAnsiTheme="minorHAnsi" w:cstheme="minorBidi"/>
          <w:bCs/>
          <w:kern w:val="24"/>
          <w:sz w:val="22"/>
          <w:szCs w:val="22"/>
        </w:rPr>
        <w:t xml:space="preserve">In the next 5 years, </w:t>
      </w:r>
      <w:r w:rsidR="009E186C" w:rsidRPr="009E186C">
        <w:rPr>
          <w:rFonts w:asciiTheme="minorHAnsi" w:hAnsiTheme="minorHAnsi"/>
          <w:noProof/>
          <w:sz w:val="22"/>
          <w:szCs w:val="22"/>
        </w:rPr>
        <w:t>we will be investing $25 million to $30 million to separate combined sewers and/or store wet weather flows in order to reduce Avon Lake's impacts on Lake Erie.</w:t>
      </w:r>
      <w:r w:rsidR="009E186C">
        <w:rPr>
          <w:rFonts w:asciiTheme="minorHAnsi" w:eastAsiaTheme="minorEastAsia" w:hAnsi="Calibri" w:cstheme="minorBidi"/>
          <w:bCs/>
          <w:kern w:val="24"/>
          <w:sz w:val="22"/>
          <w:szCs w:val="22"/>
        </w:rPr>
        <w:t xml:space="preserve"> </w:t>
      </w:r>
      <w:r w:rsidRPr="00B71ACF">
        <w:rPr>
          <w:rFonts w:asciiTheme="minorHAnsi" w:eastAsiaTheme="minorEastAsia" w:hAnsi="Calibri" w:cstheme="minorBidi"/>
          <w:bCs/>
          <w:kern w:val="24"/>
          <w:sz w:val="22"/>
          <w:szCs w:val="22"/>
        </w:rPr>
        <w:t>These necessary projects (and their considerable price tag) are the reason your rates (and the rates of all water and wastewater utility customers) must continue to rise as we keep up with mandates from regulatory agencies.</w:t>
      </w:r>
      <w:r w:rsidR="009E186C" w:rsidRPr="009E186C">
        <w:rPr>
          <w:rFonts w:asciiTheme="minorHAnsi" w:eastAsiaTheme="minorEastAsia" w:hAnsi="Calibri" w:cstheme="minorBidi"/>
          <w:bCs/>
          <w:kern w:val="24"/>
          <w:sz w:val="22"/>
          <w:szCs w:val="22"/>
        </w:rPr>
        <w:t xml:space="preserve"> </w:t>
      </w:r>
      <w:r w:rsidR="009E186C" w:rsidRPr="00B71ACF">
        <w:rPr>
          <w:rFonts w:asciiTheme="minorHAnsi" w:eastAsiaTheme="minorEastAsia" w:hAnsi="Calibri" w:cstheme="minorBidi"/>
          <w:bCs/>
          <w:kern w:val="24"/>
          <w:sz w:val="22"/>
          <w:szCs w:val="22"/>
        </w:rPr>
        <w:t xml:space="preserve">Here’s a look what we’re doing for you </w:t>
      </w:r>
      <w:r w:rsidR="009E186C" w:rsidRPr="009E186C">
        <w:rPr>
          <w:rFonts w:asciiTheme="minorHAnsi" w:eastAsiaTheme="minorEastAsia" w:hAnsiTheme="minorHAnsi" w:cstheme="minorBidi"/>
          <w:bCs/>
          <w:kern w:val="24"/>
          <w:sz w:val="22"/>
          <w:szCs w:val="22"/>
        </w:rPr>
        <w:t>and Lake Erie this year.</w:t>
      </w:r>
    </w:p>
    <w:tbl>
      <w:tblPr>
        <w:tblStyle w:val="TableGrid"/>
        <w:tblW w:w="0" w:type="auto"/>
        <w:tblLook w:val="04A0" w:firstRow="1" w:lastRow="0" w:firstColumn="1" w:lastColumn="0" w:noHBand="0" w:noVBand="1"/>
      </w:tblPr>
      <w:tblGrid>
        <w:gridCol w:w="3168"/>
        <w:gridCol w:w="3690"/>
        <w:gridCol w:w="2718"/>
      </w:tblGrid>
      <w:tr w:rsidR="0019515A" w:rsidRPr="00B71ACF" w:rsidTr="00B71ACF">
        <w:tc>
          <w:tcPr>
            <w:tcW w:w="3168" w:type="dxa"/>
          </w:tcPr>
          <w:p w:rsidR="0019515A" w:rsidRPr="00B71ACF" w:rsidRDefault="0019515A">
            <w:pPr>
              <w:rPr>
                <w:b/>
              </w:rPr>
            </w:pPr>
            <w:r w:rsidRPr="00B71ACF">
              <w:rPr>
                <w:b/>
              </w:rPr>
              <w:t xml:space="preserve">PROJECT </w:t>
            </w:r>
          </w:p>
        </w:tc>
        <w:tc>
          <w:tcPr>
            <w:tcW w:w="3690" w:type="dxa"/>
          </w:tcPr>
          <w:p w:rsidR="0019515A" w:rsidRPr="00B71ACF" w:rsidRDefault="0019515A">
            <w:pPr>
              <w:rPr>
                <w:b/>
              </w:rPr>
            </w:pPr>
            <w:r w:rsidRPr="00B71ACF">
              <w:rPr>
                <w:b/>
              </w:rPr>
              <w:t>LOCATION</w:t>
            </w:r>
          </w:p>
        </w:tc>
        <w:tc>
          <w:tcPr>
            <w:tcW w:w="2718" w:type="dxa"/>
          </w:tcPr>
          <w:p w:rsidR="0019515A" w:rsidRPr="00B71ACF" w:rsidRDefault="0019515A">
            <w:pPr>
              <w:rPr>
                <w:b/>
              </w:rPr>
            </w:pPr>
            <w:r w:rsidRPr="00B71ACF">
              <w:rPr>
                <w:b/>
              </w:rPr>
              <w:t>EXPECTED START/FINISH</w:t>
            </w:r>
          </w:p>
        </w:tc>
      </w:tr>
      <w:tr w:rsidR="0019515A" w:rsidTr="00B71ACF">
        <w:tc>
          <w:tcPr>
            <w:tcW w:w="3168" w:type="dxa"/>
          </w:tcPr>
          <w:p w:rsidR="0019515A" w:rsidRDefault="0019515A">
            <w:r>
              <w:t>Lake Road underground water storage (SIP)</w:t>
            </w:r>
          </w:p>
        </w:tc>
        <w:tc>
          <w:tcPr>
            <w:tcW w:w="3690" w:type="dxa"/>
          </w:tcPr>
          <w:p w:rsidR="0019515A" w:rsidRDefault="0019515A">
            <w:r>
              <w:t>Across from Avon Lake Water Plant (Lake/Electric/Moore)</w:t>
            </w:r>
          </w:p>
        </w:tc>
        <w:tc>
          <w:tcPr>
            <w:tcW w:w="2718" w:type="dxa"/>
          </w:tcPr>
          <w:p w:rsidR="0019515A" w:rsidRDefault="0019515A">
            <w:r>
              <w:t>Already started/late 2017</w:t>
            </w:r>
          </w:p>
        </w:tc>
      </w:tr>
      <w:tr w:rsidR="0019515A" w:rsidTr="00B71ACF">
        <w:tc>
          <w:tcPr>
            <w:tcW w:w="3168" w:type="dxa"/>
          </w:tcPr>
          <w:p w:rsidR="0019515A" w:rsidRDefault="00B71ACF">
            <w:r>
              <w:t>Lear Road sanitary force main extension</w:t>
            </w:r>
          </w:p>
        </w:tc>
        <w:tc>
          <w:tcPr>
            <w:tcW w:w="3690" w:type="dxa"/>
          </w:tcPr>
          <w:p w:rsidR="0019515A" w:rsidRDefault="00B71ACF">
            <w:r>
              <w:t>Lear Road just north of railroad tracks</w:t>
            </w:r>
          </w:p>
        </w:tc>
        <w:tc>
          <w:tcPr>
            <w:tcW w:w="2718" w:type="dxa"/>
          </w:tcPr>
          <w:p w:rsidR="0019515A" w:rsidRDefault="00B71ACF" w:rsidP="009E186C">
            <w:r>
              <w:t>February 2016/</w:t>
            </w:r>
            <w:r w:rsidR="009E186C">
              <w:t>March</w:t>
            </w:r>
            <w:r>
              <w:t xml:space="preserve"> 2016</w:t>
            </w:r>
          </w:p>
        </w:tc>
      </w:tr>
      <w:tr w:rsidR="0019515A" w:rsidTr="00B71ACF">
        <w:tc>
          <w:tcPr>
            <w:tcW w:w="3168" w:type="dxa"/>
          </w:tcPr>
          <w:p w:rsidR="0019515A" w:rsidRDefault="00B71ACF">
            <w:r>
              <w:t>Mull-Norman sewer rehab and water main replacement</w:t>
            </w:r>
          </w:p>
        </w:tc>
        <w:tc>
          <w:tcPr>
            <w:tcW w:w="3690" w:type="dxa"/>
          </w:tcPr>
          <w:p w:rsidR="0019515A" w:rsidRDefault="00B71ACF">
            <w:r>
              <w:t>Mull/Norman/Lake</w:t>
            </w:r>
          </w:p>
        </w:tc>
        <w:tc>
          <w:tcPr>
            <w:tcW w:w="2718" w:type="dxa"/>
          </w:tcPr>
          <w:p w:rsidR="0019515A" w:rsidRDefault="00B71ACF">
            <w:r>
              <w:t>March 2016</w:t>
            </w:r>
            <w:r w:rsidR="009E186C">
              <w:t>/</w:t>
            </w:r>
            <w:r>
              <w:t>November 2016</w:t>
            </w:r>
          </w:p>
        </w:tc>
      </w:tr>
      <w:tr w:rsidR="00B71ACF" w:rsidTr="00B71ACF">
        <w:tc>
          <w:tcPr>
            <w:tcW w:w="3168" w:type="dxa"/>
          </w:tcPr>
          <w:p w:rsidR="00B71ACF" w:rsidRPr="008E22DC" w:rsidRDefault="00B71ACF" w:rsidP="00400FB8">
            <w:r w:rsidRPr="008E22DC">
              <w:t>Walker Road water tower (SIP)</w:t>
            </w:r>
          </w:p>
        </w:tc>
        <w:tc>
          <w:tcPr>
            <w:tcW w:w="3690" w:type="dxa"/>
          </w:tcPr>
          <w:p w:rsidR="00B71ACF" w:rsidRPr="008E22DC" w:rsidRDefault="00B71ACF" w:rsidP="00400FB8">
            <w:r w:rsidRPr="008E22DC">
              <w:t>Walker Road near Miller Road</w:t>
            </w:r>
          </w:p>
        </w:tc>
        <w:tc>
          <w:tcPr>
            <w:tcW w:w="2718" w:type="dxa"/>
          </w:tcPr>
          <w:p w:rsidR="00B71ACF" w:rsidRDefault="00B71ACF" w:rsidP="00400FB8">
            <w:r w:rsidRPr="008E22DC">
              <w:t>Spring 2016/2018</w:t>
            </w:r>
          </w:p>
        </w:tc>
      </w:tr>
      <w:tr w:rsidR="0019515A" w:rsidTr="00B71ACF">
        <w:tc>
          <w:tcPr>
            <w:tcW w:w="3168" w:type="dxa"/>
          </w:tcPr>
          <w:p w:rsidR="0019515A" w:rsidRDefault="00B71ACF">
            <w:r>
              <w:t>Walker Road water main replacement</w:t>
            </w:r>
          </w:p>
        </w:tc>
        <w:tc>
          <w:tcPr>
            <w:tcW w:w="3690" w:type="dxa"/>
          </w:tcPr>
          <w:p w:rsidR="0019515A" w:rsidRDefault="00B71ACF">
            <w:r>
              <w:t xml:space="preserve">North </w:t>
            </w:r>
            <w:proofErr w:type="spellStart"/>
            <w:r>
              <w:t>treelawns</w:t>
            </w:r>
            <w:proofErr w:type="spellEnd"/>
            <w:r>
              <w:t xml:space="preserve"> of Walker from </w:t>
            </w:r>
            <w:proofErr w:type="spellStart"/>
            <w:r>
              <w:t>Jaycox</w:t>
            </w:r>
            <w:proofErr w:type="spellEnd"/>
            <w:r>
              <w:t xml:space="preserve"> to Bay Village</w:t>
            </w:r>
          </w:p>
          <w:p w:rsidR="00B71ACF" w:rsidRDefault="00B71ACF">
            <w:r>
              <w:t xml:space="preserve">Walker from </w:t>
            </w:r>
            <w:proofErr w:type="spellStart"/>
            <w:r>
              <w:t>Mexichem</w:t>
            </w:r>
            <w:proofErr w:type="spellEnd"/>
            <w:r>
              <w:t xml:space="preserve"> west to Miller Road</w:t>
            </w:r>
          </w:p>
        </w:tc>
        <w:tc>
          <w:tcPr>
            <w:tcW w:w="2718" w:type="dxa"/>
          </w:tcPr>
          <w:p w:rsidR="0019515A" w:rsidRDefault="00B71ACF">
            <w:r>
              <w:t>Summer 2016</w:t>
            </w:r>
            <w:r w:rsidR="009E186C">
              <w:t>/Fall 2016</w:t>
            </w:r>
          </w:p>
        </w:tc>
      </w:tr>
      <w:tr w:rsidR="0019515A" w:rsidTr="00B71ACF">
        <w:tc>
          <w:tcPr>
            <w:tcW w:w="3168" w:type="dxa"/>
          </w:tcPr>
          <w:p w:rsidR="0019515A" w:rsidRDefault="00B71ACF">
            <w:r>
              <w:t>Wastewater plant rehabilitation</w:t>
            </w:r>
          </w:p>
        </w:tc>
        <w:tc>
          <w:tcPr>
            <w:tcW w:w="3690" w:type="dxa"/>
          </w:tcPr>
          <w:p w:rsidR="0019515A" w:rsidRDefault="00B71ACF">
            <w:r>
              <w:t>Lake Road across from NRG</w:t>
            </w:r>
          </w:p>
        </w:tc>
        <w:tc>
          <w:tcPr>
            <w:tcW w:w="2718" w:type="dxa"/>
          </w:tcPr>
          <w:p w:rsidR="0019515A" w:rsidRDefault="009E186C">
            <w:r>
              <w:t>2016/2019</w:t>
            </w:r>
          </w:p>
        </w:tc>
      </w:tr>
      <w:tr w:rsidR="0019515A" w:rsidTr="00B71ACF">
        <w:tc>
          <w:tcPr>
            <w:tcW w:w="3168" w:type="dxa"/>
          </w:tcPr>
          <w:p w:rsidR="0019515A" w:rsidRDefault="00B71ACF">
            <w:r>
              <w:t>Curtis Drive sanitary rehab and water line</w:t>
            </w:r>
          </w:p>
        </w:tc>
        <w:tc>
          <w:tcPr>
            <w:tcW w:w="3690" w:type="dxa"/>
          </w:tcPr>
          <w:p w:rsidR="0019515A" w:rsidRDefault="00B71ACF">
            <w:r>
              <w:t>Curtis Drive</w:t>
            </w:r>
          </w:p>
        </w:tc>
        <w:tc>
          <w:tcPr>
            <w:tcW w:w="2718" w:type="dxa"/>
          </w:tcPr>
          <w:p w:rsidR="0019515A" w:rsidRDefault="00B71ACF" w:rsidP="00B71ACF">
            <w:r>
              <w:t>Fall 2016/mid 2017</w:t>
            </w:r>
          </w:p>
        </w:tc>
      </w:tr>
    </w:tbl>
    <w:p w:rsidR="0019515A" w:rsidRDefault="00B71ACF">
      <w:r>
        <w:rPr>
          <w:noProof/>
        </w:rPr>
        <mc:AlternateContent>
          <mc:Choice Requires="wps">
            <w:drawing>
              <wp:anchor distT="0" distB="0" distL="114300" distR="114300" simplePos="0" relativeHeight="251661312" behindDoc="0" locked="0" layoutInCell="1" allowOverlap="1" wp14:anchorId="3E92D511" wp14:editId="2204C79E">
                <wp:simplePos x="0" y="0"/>
                <wp:positionH relativeFrom="column">
                  <wp:posOffset>1811655</wp:posOffset>
                </wp:positionH>
                <wp:positionV relativeFrom="paragraph">
                  <wp:posOffset>269875</wp:posOffset>
                </wp:positionV>
                <wp:extent cx="2374265" cy="1403985"/>
                <wp:effectExtent l="0" t="0" r="228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A51EC" w:rsidRPr="009E186C" w:rsidRDefault="002A51EC" w:rsidP="002A51EC">
                            <w:pPr>
                              <w:rPr>
                                <w:b/>
                              </w:rPr>
                            </w:pPr>
                            <w:r w:rsidRPr="009E186C">
                              <w:rPr>
                                <w:b/>
                              </w:rPr>
                              <w:t>Frozen pipes</w:t>
                            </w:r>
                          </w:p>
                          <w:p w:rsidR="002A51EC" w:rsidRDefault="002A51EC" w:rsidP="002A51EC">
                            <w:r>
                              <w:t>Even if you’re not going out of town,</w:t>
                            </w:r>
                            <w:r w:rsidR="009E186C">
                              <w:t xml:space="preserve"> check out our </w:t>
                            </w:r>
                            <w:r w:rsidR="00EA5B22">
                              <w:t>video short</w:t>
                            </w:r>
                            <w:r w:rsidR="009E186C">
                              <w:t xml:space="preserve"> </w:t>
                            </w:r>
                            <w:r>
                              <w:t xml:space="preserve">to </w:t>
                            </w:r>
                            <w:r w:rsidR="009E186C">
                              <w:t xml:space="preserve">help you </w:t>
                            </w:r>
                            <w:r>
                              <w:t>avoid freezing pipes this winter. Check it out at http://alwtr.us/PipeTips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42.65pt;margin-top:21.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">
                <v:textbox style="mso-fit-shape-to-text:t">
                  <w:txbxContent>
                    <w:p w:rsidR="002A51EC" w:rsidRPr="009E186C" w:rsidRDefault="002A51EC" w:rsidP="002A51EC">
                      <w:pPr>
                        <w:rPr>
                          <w:b/>
                        </w:rPr>
                      </w:pPr>
                      <w:r w:rsidRPr="009E186C">
                        <w:rPr>
                          <w:b/>
                        </w:rPr>
                        <w:t>Frozen pipes</w:t>
                      </w:r>
                    </w:p>
                    <w:p w:rsidR="002A51EC" w:rsidRDefault="002A51EC" w:rsidP="002A51EC">
                      <w:r>
                        <w:t>Even if you’re not going out of town,</w:t>
                      </w:r>
                      <w:r w:rsidR="009E186C">
                        <w:t xml:space="preserve"> check out our </w:t>
                      </w:r>
                      <w:r w:rsidR="00EA5B22">
                        <w:t>video short</w:t>
                      </w:r>
                      <w:r w:rsidR="009E186C">
                        <w:t xml:space="preserve"> </w:t>
                      </w:r>
                      <w:r>
                        <w:t xml:space="preserve">to </w:t>
                      </w:r>
                      <w:r w:rsidR="009E186C">
                        <w:t xml:space="preserve">help you </w:t>
                      </w:r>
                      <w:r>
                        <w:t>avoid freezing pipes this winter. Check it out at http://alwtr.us/PipeTips</w:t>
                      </w:r>
                    </w:p>
                  </w:txbxContent>
                </v:textbox>
              </v:shape>
            </w:pict>
          </mc:Fallback>
        </mc:AlternateContent>
      </w:r>
    </w:p>
    <w:p w:rsidR="00883906" w:rsidRDefault="00883906"/>
    <w:sectPr w:rsidR="008839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840DF"/>
    <w:multiLevelType w:val="hybridMultilevel"/>
    <w:tmpl w:val="C6E27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B2"/>
    <w:rsid w:val="00075C56"/>
    <w:rsid w:val="000A10BE"/>
    <w:rsid w:val="0019515A"/>
    <w:rsid w:val="002568B4"/>
    <w:rsid w:val="002A51EC"/>
    <w:rsid w:val="00305956"/>
    <w:rsid w:val="003461BC"/>
    <w:rsid w:val="00447705"/>
    <w:rsid w:val="007816B2"/>
    <w:rsid w:val="00883112"/>
    <w:rsid w:val="00883906"/>
    <w:rsid w:val="009E186C"/>
    <w:rsid w:val="00B71ACF"/>
    <w:rsid w:val="00C43DB0"/>
    <w:rsid w:val="00DB0120"/>
    <w:rsid w:val="00DB2DC7"/>
    <w:rsid w:val="00E65C96"/>
    <w:rsid w:val="00E93099"/>
    <w:rsid w:val="00EA5B22"/>
    <w:rsid w:val="00ED2723"/>
    <w:rsid w:val="00F615A6"/>
    <w:rsid w:val="00FB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C96"/>
    <w:pPr>
      <w:ind w:left="720"/>
      <w:contextualSpacing/>
    </w:pPr>
  </w:style>
  <w:style w:type="paragraph" w:styleId="BalloonText">
    <w:name w:val="Balloon Text"/>
    <w:basedOn w:val="Normal"/>
    <w:link w:val="BalloonTextChar"/>
    <w:uiPriority w:val="99"/>
    <w:semiHidden/>
    <w:unhideWhenUsed/>
    <w:rsid w:val="002A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1EC"/>
    <w:rPr>
      <w:rFonts w:ascii="Tahoma" w:hAnsi="Tahoma" w:cs="Tahoma"/>
      <w:sz w:val="16"/>
      <w:szCs w:val="16"/>
    </w:rPr>
  </w:style>
  <w:style w:type="paragraph" w:styleId="NormalWeb">
    <w:name w:val="Normal (Web)"/>
    <w:basedOn w:val="Normal"/>
    <w:uiPriority w:val="99"/>
    <w:unhideWhenUsed/>
    <w:rsid w:val="002A51E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9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C96"/>
    <w:pPr>
      <w:ind w:left="720"/>
      <w:contextualSpacing/>
    </w:pPr>
  </w:style>
  <w:style w:type="paragraph" w:styleId="BalloonText">
    <w:name w:val="Balloon Text"/>
    <w:basedOn w:val="Normal"/>
    <w:link w:val="BalloonTextChar"/>
    <w:uiPriority w:val="99"/>
    <w:semiHidden/>
    <w:unhideWhenUsed/>
    <w:rsid w:val="002A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1EC"/>
    <w:rPr>
      <w:rFonts w:ascii="Tahoma" w:hAnsi="Tahoma" w:cs="Tahoma"/>
      <w:sz w:val="16"/>
      <w:szCs w:val="16"/>
    </w:rPr>
  </w:style>
  <w:style w:type="paragraph" w:styleId="NormalWeb">
    <w:name w:val="Normal (Web)"/>
    <w:basedOn w:val="Normal"/>
    <w:uiPriority w:val="99"/>
    <w:unhideWhenUsed/>
    <w:rsid w:val="002A51E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95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2677">
      <w:bodyDiv w:val="1"/>
      <w:marLeft w:val="0"/>
      <w:marRight w:val="0"/>
      <w:marTop w:val="0"/>
      <w:marBottom w:val="0"/>
      <w:divBdr>
        <w:top w:val="none" w:sz="0" w:space="0" w:color="auto"/>
        <w:left w:val="none" w:sz="0" w:space="0" w:color="auto"/>
        <w:bottom w:val="none" w:sz="0" w:space="0" w:color="auto"/>
        <w:right w:val="none" w:sz="0" w:space="0" w:color="auto"/>
      </w:divBdr>
    </w:div>
    <w:div w:id="1440182075">
      <w:bodyDiv w:val="1"/>
      <w:marLeft w:val="0"/>
      <w:marRight w:val="0"/>
      <w:marTop w:val="0"/>
      <w:marBottom w:val="0"/>
      <w:divBdr>
        <w:top w:val="none" w:sz="0" w:space="0" w:color="auto"/>
        <w:left w:val="none" w:sz="0" w:space="0" w:color="auto"/>
        <w:bottom w:val="none" w:sz="0" w:space="0" w:color="auto"/>
        <w:right w:val="none" w:sz="0" w:space="0" w:color="auto"/>
      </w:divBdr>
    </w:div>
    <w:div w:id="14409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West</dc:creator>
  <cp:lastModifiedBy>Elana West</cp:lastModifiedBy>
  <cp:revision>5</cp:revision>
  <cp:lastPrinted>2015-12-16T20:22:00Z</cp:lastPrinted>
  <dcterms:created xsi:type="dcterms:W3CDTF">2015-12-14T18:08:00Z</dcterms:created>
  <dcterms:modified xsi:type="dcterms:W3CDTF">2015-12-16T20:31:00Z</dcterms:modified>
</cp:coreProperties>
</file>